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26E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Agenda</w:t>
      </w:r>
      <w:r w:rsidR="00065644" w:rsidRPr="00065644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</w:t>
      </w:r>
    </w:p>
    <w:p w:rsidR="00EF2927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Annual General Meeting of</w:t>
      </w:r>
    </w:p>
    <w:p w:rsidR="00EF2927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Squash Nova Scotia</w:t>
      </w:r>
    </w:p>
    <w:p w:rsidR="00EF2927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Held via Zoom</w:t>
      </w:r>
    </w:p>
    <w:p w:rsidR="00EF2927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27 Jun 2020</w:t>
      </w:r>
      <w:r w:rsidR="00F44DBF">
        <w:rPr>
          <w:rFonts w:ascii="Times New Roman" w:hAnsi="Times New Roman"/>
          <w:b/>
          <w:bCs/>
          <w:sz w:val="24"/>
          <w:szCs w:val="24"/>
          <w:u w:val="single"/>
        </w:rPr>
        <w:t xml:space="preserve"> at</w:t>
      </w:r>
    </w:p>
    <w:p w:rsidR="00065644" w:rsidRDefault="00065644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7pm</w:t>
      </w:r>
    </w:p>
    <w:p w:rsidR="00F44DBF" w:rsidRDefault="00F44DBF" w:rsidP="00F44D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18"/>
      </w:tblGrid>
      <w:tr w:rsidR="00B54DA3" w:rsidTr="00A442E8">
        <w:tc>
          <w:tcPr>
            <w:tcW w:w="704" w:type="dxa"/>
          </w:tcPr>
          <w:p w:rsidR="00B54DA3" w:rsidRDefault="00B54DA3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DA3" w:rsidRDefault="00A442E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918" w:type="dxa"/>
          </w:tcPr>
          <w:p w:rsidR="00B54DA3" w:rsidRDefault="00A442E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Outcome</w:t>
            </w:r>
          </w:p>
        </w:tc>
      </w:tr>
      <w:tr w:rsidR="00B54DA3" w:rsidTr="00A442E8">
        <w:tc>
          <w:tcPr>
            <w:tcW w:w="704" w:type="dxa"/>
          </w:tcPr>
          <w:p w:rsidR="00B54DA3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54DA3" w:rsidRDefault="00F645AD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Introductions and Welcome</w:t>
            </w:r>
          </w:p>
        </w:tc>
        <w:tc>
          <w:tcPr>
            <w:tcW w:w="3918" w:type="dxa"/>
          </w:tcPr>
          <w:p w:rsidR="00B54DA3" w:rsidRDefault="00B54DA3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A3" w:rsidTr="00A442E8">
        <w:tc>
          <w:tcPr>
            <w:tcW w:w="704" w:type="dxa"/>
          </w:tcPr>
          <w:p w:rsidR="00B54DA3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54DA3" w:rsidRDefault="00E226E2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Agenda</w:t>
            </w:r>
          </w:p>
        </w:tc>
        <w:tc>
          <w:tcPr>
            <w:tcW w:w="3918" w:type="dxa"/>
          </w:tcPr>
          <w:p w:rsidR="00B54DA3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Approved unanimously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 of the 2018-19 AGM</w:t>
            </w:r>
          </w:p>
        </w:tc>
        <w:tc>
          <w:tcPr>
            <w:tcW w:w="3918" w:type="dxa"/>
          </w:tcPr>
          <w:p w:rsidR="00764C84" w:rsidRDefault="00764C84" w:rsidP="00517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Approved unanimously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 the President’s Report</w:t>
            </w:r>
          </w:p>
        </w:tc>
        <w:tc>
          <w:tcPr>
            <w:tcW w:w="3918" w:type="dxa"/>
          </w:tcPr>
          <w:p w:rsidR="00764C84" w:rsidRDefault="00F72F9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</w:t>
            </w:r>
            <w:r w:rsidR="0043132E">
              <w:rPr>
                <w:rFonts w:ascii="Times New Roman" w:hAnsi="Times New Roman"/>
                <w:sz w:val="24"/>
                <w:szCs w:val="24"/>
              </w:rPr>
              <w:t>, 2020-21 Outcomes approved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 the Treasurer’s Report</w:t>
            </w:r>
          </w:p>
        </w:tc>
        <w:tc>
          <w:tcPr>
            <w:tcW w:w="3918" w:type="dxa"/>
          </w:tcPr>
          <w:p w:rsidR="00764C84" w:rsidRDefault="00F72F9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Annual Dues, Membership Classes and Discounts</w:t>
            </w:r>
          </w:p>
        </w:tc>
        <w:tc>
          <w:tcPr>
            <w:tcW w:w="3918" w:type="dxa"/>
          </w:tcPr>
          <w:p w:rsidR="00764C84" w:rsidRDefault="00F72F9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Approved unanimously and published on the website 28 Jun 2020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64C84" w:rsidRPr="00A364AC" w:rsidRDefault="00764C84" w:rsidP="00A364AC">
            <w:pPr>
              <w:spacing w:before="100" w:beforeAutospacing="1" w:after="100" w:afterAutospacing="1"/>
              <w:divId w:val="1917732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Update on Event Sanctioning, Athlete and Team Selection Policies and 2020-21 Competitive Calendar</w:t>
            </w:r>
          </w:p>
        </w:tc>
        <w:tc>
          <w:tcPr>
            <w:tcW w:w="3918" w:type="dxa"/>
          </w:tcPr>
          <w:p w:rsidR="00764C84" w:rsidRDefault="001017DD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for sanctioning and athlete and team selection policies approved unanimously. Lack of competitive calendar noted.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COVID response</w:t>
            </w:r>
          </w:p>
        </w:tc>
        <w:tc>
          <w:tcPr>
            <w:tcW w:w="3918" w:type="dxa"/>
          </w:tcPr>
          <w:p w:rsidR="00764C84" w:rsidRDefault="001017DD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Election of Directors</w:t>
            </w:r>
          </w:p>
        </w:tc>
        <w:tc>
          <w:tcPr>
            <w:tcW w:w="3918" w:type="dxa"/>
          </w:tcPr>
          <w:p w:rsidR="00764C84" w:rsidRDefault="001017DD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 Jourdeuil re-elected as president for a one year term</w:t>
            </w:r>
            <w:r w:rsidR="00635386">
              <w:rPr>
                <w:rFonts w:ascii="Times New Roman" w:hAnsi="Times New Roman"/>
                <w:sz w:val="24"/>
                <w:szCs w:val="24"/>
              </w:rPr>
              <w:t xml:space="preserve"> by acclamation</w:t>
            </w:r>
          </w:p>
          <w:p w:rsidR="00635386" w:rsidRDefault="00635386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Abdelrahman Abdallah elected as Director Competitive Programs for a two year term by acclamation</w:t>
            </w:r>
          </w:p>
          <w:p w:rsidR="001017DD" w:rsidRDefault="001017DD" w:rsidP="008E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Dave Thomson</w:t>
            </w:r>
            <w:r w:rsidR="00635386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Jumana Abouelela </w:t>
            </w:r>
            <w:r w:rsidR="008E6A06">
              <w:rPr>
                <w:rFonts w:ascii="Times New Roman" w:hAnsi="Times New Roman"/>
                <w:sz w:val="24"/>
                <w:szCs w:val="24"/>
              </w:rPr>
              <w:t>elected as directors at large for a two year term for a two year term by acclamation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 Recipients</w:t>
            </w:r>
          </w:p>
        </w:tc>
        <w:tc>
          <w:tcPr>
            <w:tcW w:w="3918" w:type="dxa"/>
          </w:tcPr>
          <w:p w:rsidR="00764C84" w:rsidRDefault="008E6A06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 recipients were announced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Business</w:t>
            </w:r>
          </w:p>
        </w:tc>
        <w:tc>
          <w:tcPr>
            <w:tcW w:w="3918" w:type="dxa"/>
          </w:tcPr>
          <w:p w:rsidR="00764C84" w:rsidRDefault="008E6A06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764C84" w:rsidTr="00A442E8">
        <w:tc>
          <w:tcPr>
            <w:tcW w:w="704" w:type="dxa"/>
          </w:tcPr>
          <w:p w:rsidR="00764C84" w:rsidRDefault="00764C84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64C84" w:rsidRDefault="00764C84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3918" w:type="dxa"/>
          </w:tcPr>
          <w:p w:rsidR="00764C84" w:rsidRDefault="00F33116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pm</w:t>
            </w:r>
          </w:p>
        </w:tc>
      </w:tr>
    </w:tbl>
    <w:p w:rsidR="00B54DA3" w:rsidRPr="00F44DBF" w:rsidRDefault="00B54DA3" w:rsidP="00F44DBF">
      <w:pPr>
        <w:jc w:val="center"/>
        <w:rPr>
          <w:rFonts w:ascii="Times New Roman" w:hAnsi="Times New Roman"/>
          <w:sz w:val="24"/>
          <w:szCs w:val="24"/>
        </w:rPr>
      </w:pPr>
    </w:p>
    <w:sectPr w:rsidR="00B54DA3" w:rsidRPr="00F44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79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6E"/>
    <w:rsid w:val="00065644"/>
    <w:rsid w:val="000B719E"/>
    <w:rsid w:val="001017DD"/>
    <w:rsid w:val="00365F18"/>
    <w:rsid w:val="003B1A5D"/>
    <w:rsid w:val="0043132E"/>
    <w:rsid w:val="00635386"/>
    <w:rsid w:val="0073628F"/>
    <w:rsid w:val="00764C84"/>
    <w:rsid w:val="008B38E9"/>
    <w:rsid w:val="008E6A06"/>
    <w:rsid w:val="009B1D5D"/>
    <w:rsid w:val="00A364AC"/>
    <w:rsid w:val="00A442E8"/>
    <w:rsid w:val="00B54DA3"/>
    <w:rsid w:val="00CA4E16"/>
    <w:rsid w:val="00D64A9D"/>
    <w:rsid w:val="00DB17D0"/>
    <w:rsid w:val="00E226E2"/>
    <w:rsid w:val="00E8126E"/>
    <w:rsid w:val="00EC3B2F"/>
    <w:rsid w:val="00EF2927"/>
    <w:rsid w:val="00F33116"/>
    <w:rsid w:val="00F44DBF"/>
    <w:rsid w:val="00F645AD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ACEDA"/>
  <w15:chartTrackingRefBased/>
  <w15:docId w15:val="{02E22247-7C98-8D4B-8955-5356AD4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Jourdeuil</dc:creator>
  <cp:keywords/>
  <dc:description/>
  <cp:lastModifiedBy>Phil Jourdeuil</cp:lastModifiedBy>
  <cp:revision>9</cp:revision>
  <dcterms:created xsi:type="dcterms:W3CDTF">2021-06-16T13:13:00Z</dcterms:created>
  <dcterms:modified xsi:type="dcterms:W3CDTF">2021-06-21T15:14:00Z</dcterms:modified>
</cp:coreProperties>
</file>